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E6" w:rsidRDefault="00FB13E6" w:rsidP="00FB1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3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 наличии (отсутствии) технической возможности доступа к регулируемым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товарам (работам, услугам) субъектов естественных монополий </w:t>
      </w:r>
    </w:p>
    <w:p w:rsidR="00D30E85" w:rsidRPr="008B03D6" w:rsidRDefault="00D30E85" w:rsidP="00FB1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ОАО «ХЗ «Планта» 2014 г.</w:t>
      </w:r>
      <w:bookmarkStart w:id="0" w:name="_GoBack"/>
      <w:bookmarkEnd w:id="0"/>
    </w:p>
    <w:tbl>
      <w:tblPr>
        <w:tblW w:w="4226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5406"/>
        <w:gridCol w:w="2264"/>
      </w:tblGrid>
      <w:tr w:rsidR="00FB13E6" w:rsidRPr="008B03D6" w:rsidTr="00FB13E6">
        <w:trPr>
          <w:tblCellSpacing w:w="7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3E6" w:rsidRPr="008B03D6" w:rsidRDefault="00FB13E6" w:rsidP="00FC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D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3E6" w:rsidRPr="008B03D6" w:rsidRDefault="00FB13E6" w:rsidP="00FC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607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B03D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3E6" w:rsidRPr="008B03D6" w:rsidRDefault="00FB13E6" w:rsidP="00FC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3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3D6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энергии</w:t>
            </w:r>
          </w:p>
        </w:tc>
      </w:tr>
      <w:tr w:rsidR="00FB13E6" w:rsidRPr="008B03D6" w:rsidTr="00FB13E6">
        <w:trPr>
          <w:tblCellSpacing w:w="7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3E6" w:rsidRPr="008B03D6" w:rsidRDefault="00FB13E6" w:rsidP="00FC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3E6" w:rsidRPr="0060706D" w:rsidRDefault="0060706D" w:rsidP="00607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0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электроснабжения 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3E6" w:rsidRPr="008B03D6" w:rsidRDefault="00FB13E6" w:rsidP="00FC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13E6" w:rsidRPr="008B03D6" w:rsidTr="00FB13E6">
        <w:trPr>
          <w:tblCellSpacing w:w="7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3E6" w:rsidRPr="008B03D6" w:rsidRDefault="00FB13E6" w:rsidP="00FC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3E6" w:rsidRPr="0060706D" w:rsidRDefault="0060706D" w:rsidP="00607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заявок на подключение, по которым принято решение об отказе в подключении 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3E6" w:rsidRPr="008B03D6" w:rsidRDefault="00FB13E6" w:rsidP="00FC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13E6" w:rsidRPr="008B03D6" w:rsidTr="00FB13E6">
        <w:trPr>
          <w:tblCellSpacing w:w="7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3E6" w:rsidRPr="008B03D6" w:rsidRDefault="00FB13E6" w:rsidP="00FC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3E6" w:rsidRPr="0060706D" w:rsidRDefault="0060706D" w:rsidP="00FC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706D">
              <w:rPr>
                <w:rFonts w:ascii="Times New Roman" w:hAnsi="Times New Roman" w:cs="Times New Roman"/>
                <w:sz w:val="24"/>
                <w:szCs w:val="24"/>
              </w:rPr>
              <w:t>оличество заключенных договоров на технологическое присоединение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3E6" w:rsidRPr="008B03D6" w:rsidRDefault="00FB13E6" w:rsidP="00FC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06D" w:rsidRPr="008B03D6" w:rsidTr="00FB13E6">
        <w:trPr>
          <w:tblCellSpacing w:w="7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6D" w:rsidRPr="008B03D6" w:rsidRDefault="0060706D" w:rsidP="00FC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6D" w:rsidRPr="0060706D" w:rsidRDefault="0060706D" w:rsidP="00607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706D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proofErr w:type="gramStart"/>
            <w:r w:rsidRPr="0060706D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607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06D">
              <w:rPr>
                <w:rFonts w:ascii="Times New Roman" w:hAnsi="Times New Roman" w:cs="Times New Roman"/>
                <w:sz w:val="24"/>
                <w:szCs w:val="24"/>
              </w:rPr>
              <w:t>техприсоединений</w:t>
            </w:r>
            <w:proofErr w:type="spellEnd"/>
            <w:r w:rsidRPr="0060706D">
              <w:rPr>
                <w:rFonts w:ascii="Times New Roman" w:hAnsi="Times New Roman" w:cs="Times New Roman"/>
                <w:sz w:val="24"/>
                <w:szCs w:val="24"/>
              </w:rPr>
              <w:t xml:space="preserve"> и присоединенная мощность</w:t>
            </w:r>
            <w:r w:rsidRPr="00607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6D" w:rsidRPr="008B03D6" w:rsidRDefault="0060706D" w:rsidP="00FC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E2DDD" w:rsidRDefault="000E2DDD" w:rsidP="0060706D"/>
    <w:sectPr w:rsidR="000E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13E6"/>
    <w:rsid w:val="000E2DDD"/>
    <w:rsid w:val="0060706D"/>
    <w:rsid w:val="00D30E85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Зильбер</dc:creator>
  <cp:keywords/>
  <dc:description/>
  <cp:lastModifiedBy>Седегова Д. А.</cp:lastModifiedBy>
  <cp:revision>3</cp:revision>
  <dcterms:created xsi:type="dcterms:W3CDTF">2015-04-08T09:46:00Z</dcterms:created>
  <dcterms:modified xsi:type="dcterms:W3CDTF">2015-04-08T10:09:00Z</dcterms:modified>
</cp:coreProperties>
</file>