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16" w:rsidRPr="00412816" w:rsidRDefault="00412816">
      <w:pPr>
        <w:rPr>
          <w:lang w:val="en-US"/>
        </w:rPr>
      </w:pPr>
    </w:p>
    <w:tbl>
      <w:tblPr>
        <w:tblW w:w="13657" w:type="dxa"/>
        <w:tblInd w:w="108" w:type="dxa"/>
        <w:tblLook w:val="04A0" w:firstRow="1" w:lastRow="0" w:firstColumn="1" w:lastColumn="0" w:noHBand="0" w:noVBand="1"/>
      </w:tblPr>
      <w:tblGrid>
        <w:gridCol w:w="1134"/>
        <w:gridCol w:w="3704"/>
        <w:gridCol w:w="755"/>
        <w:gridCol w:w="1070"/>
        <w:gridCol w:w="1134"/>
        <w:gridCol w:w="992"/>
        <w:gridCol w:w="992"/>
        <w:gridCol w:w="1538"/>
        <w:gridCol w:w="792"/>
        <w:gridCol w:w="773"/>
        <w:gridCol w:w="773"/>
      </w:tblGrid>
      <w:tr w:rsidR="00562C0C" w:rsidRPr="005320B9" w:rsidTr="003A5CBC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C0C" w:rsidRPr="00C62CE2" w:rsidRDefault="00562C0C" w:rsidP="0053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C0C" w:rsidRPr="005320B9" w:rsidRDefault="00562C0C" w:rsidP="0053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C0C" w:rsidRPr="005320B9" w:rsidRDefault="00562C0C" w:rsidP="0053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C0C" w:rsidRPr="005320B9" w:rsidRDefault="00562C0C" w:rsidP="0053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C0C" w:rsidRPr="005320B9" w:rsidRDefault="00562C0C" w:rsidP="0053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C0C" w:rsidRPr="005320B9" w:rsidRDefault="00562C0C" w:rsidP="0053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C0C" w:rsidRPr="005320B9" w:rsidRDefault="00562C0C" w:rsidP="0053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562C0C" w:rsidRPr="005320B9" w:rsidRDefault="00562C0C" w:rsidP="0053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C0C" w:rsidRPr="005320B9" w:rsidRDefault="00562C0C" w:rsidP="0053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C0C" w:rsidRPr="005320B9" w:rsidRDefault="00562C0C" w:rsidP="0053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C0C" w:rsidRPr="005320B9" w:rsidRDefault="00562C0C" w:rsidP="0053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67CE" w:rsidRPr="00C62CE2" w:rsidRDefault="002E67CE"/>
    <w:p w:rsidR="002E67CE" w:rsidRDefault="00E37382">
      <w:pPr>
        <w:rPr>
          <w:lang w:val="en-US"/>
        </w:rPr>
      </w:pPr>
      <w:r w:rsidRPr="00E37382">
        <w:rPr>
          <w:noProof/>
          <w:lang w:eastAsia="ru-RU"/>
        </w:rPr>
        <w:drawing>
          <wp:inline distT="0" distB="0" distL="0" distR="0" wp14:anchorId="58830757" wp14:editId="35BD887C">
            <wp:extent cx="10010775" cy="5447698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226" cy="544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CE" w:rsidRPr="002D009A" w:rsidRDefault="002E67CE">
      <w:pPr>
        <w:rPr>
          <w:lang w:val="en-US"/>
        </w:rPr>
      </w:pPr>
    </w:p>
    <w:p w:rsidR="003A5CBC" w:rsidRDefault="003A5CBC">
      <w:pPr>
        <w:rPr>
          <w:lang w:val="en-US"/>
        </w:rPr>
      </w:pPr>
    </w:p>
    <w:p w:rsidR="003A5CBC" w:rsidRDefault="00E37382">
      <w:r w:rsidRPr="00E37382">
        <w:rPr>
          <w:noProof/>
          <w:lang w:eastAsia="ru-RU"/>
        </w:rPr>
        <w:lastRenderedPageBreak/>
        <w:drawing>
          <wp:inline distT="0" distB="0" distL="0" distR="0" wp14:anchorId="4329C02F" wp14:editId="33BE9B53">
            <wp:extent cx="10252530" cy="6381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956" cy="63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CE" w:rsidRDefault="002E67CE" w:rsidP="003A5CBC">
      <w:pPr>
        <w:rPr>
          <w:lang w:val="en-US"/>
        </w:rPr>
      </w:pPr>
    </w:p>
    <w:p w:rsidR="003A5CBC" w:rsidRDefault="003A5CBC" w:rsidP="003A5CBC">
      <w:pPr>
        <w:rPr>
          <w:lang w:val="en-US"/>
        </w:rPr>
      </w:pPr>
    </w:p>
    <w:p w:rsidR="00407DC4" w:rsidRDefault="00407DC4" w:rsidP="003A5CBC">
      <w:pPr>
        <w:rPr>
          <w:lang w:val="en-US"/>
        </w:rPr>
      </w:pPr>
    </w:p>
    <w:p w:rsidR="00407DC4" w:rsidRDefault="00407DC4" w:rsidP="003A5CBC">
      <w:pPr>
        <w:rPr>
          <w:lang w:val="en-US"/>
        </w:rPr>
      </w:pPr>
    </w:p>
    <w:p w:rsidR="00407DC4" w:rsidRDefault="00407DC4" w:rsidP="003A5CBC">
      <w:pPr>
        <w:rPr>
          <w:lang w:val="en-US"/>
        </w:rPr>
      </w:pPr>
    </w:p>
    <w:p w:rsidR="00407DC4" w:rsidRDefault="00407DC4" w:rsidP="003A5CBC">
      <w:pPr>
        <w:rPr>
          <w:lang w:val="en-US"/>
        </w:rPr>
      </w:pPr>
    </w:p>
    <w:p w:rsidR="00407DC4" w:rsidRDefault="00407DC4" w:rsidP="003A5CBC">
      <w:pPr>
        <w:rPr>
          <w:lang w:val="en-US"/>
        </w:rPr>
      </w:pPr>
    </w:p>
    <w:p w:rsidR="00407DC4" w:rsidRDefault="00407DC4" w:rsidP="003A5CBC">
      <w:pPr>
        <w:rPr>
          <w:lang w:val="en-US"/>
        </w:rPr>
      </w:pPr>
    </w:p>
    <w:p w:rsidR="00407DC4" w:rsidRDefault="00407DC4" w:rsidP="003A5CBC">
      <w:pPr>
        <w:rPr>
          <w:lang w:val="en-US"/>
        </w:rPr>
      </w:pPr>
    </w:p>
    <w:p w:rsidR="00407DC4" w:rsidRDefault="00407DC4" w:rsidP="003A5CBC">
      <w:pPr>
        <w:rPr>
          <w:lang w:val="en-US"/>
        </w:rPr>
      </w:pPr>
    </w:p>
    <w:p w:rsidR="00407DC4" w:rsidRDefault="00407DC4" w:rsidP="003A5CBC">
      <w:pPr>
        <w:rPr>
          <w:lang w:val="en-US"/>
        </w:rPr>
      </w:pPr>
    </w:p>
    <w:p w:rsidR="00407DC4" w:rsidRPr="00407DC4" w:rsidRDefault="00407DC4" w:rsidP="003A5CBC">
      <w:pPr>
        <w:rPr>
          <w:lang w:val="en-US"/>
        </w:rPr>
      </w:pPr>
    </w:p>
    <w:p w:rsidR="003A5CBC" w:rsidRDefault="003A5CBC" w:rsidP="003A5CBC"/>
    <w:p w:rsidR="003A5CBC" w:rsidRPr="003A5CBC" w:rsidRDefault="003A5CBC" w:rsidP="003A5CB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                                            </w:t>
      </w:r>
      <w:r w:rsidRPr="003A5CBC">
        <w:rPr>
          <w:b/>
          <w:i/>
          <w:sz w:val="28"/>
          <w:szCs w:val="28"/>
          <w:u w:val="single"/>
        </w:rPr>
        <w:t>ОАО «ХЗ «Планта»   ОТЧЕТ ЗА 2012 год</w:t>
      </w:r>
    </w:p>
    <w:tbl>
      <w:tblPr>
        <w:tblpPr w:leftFromText="180" w:rightFromText="180" w:vertAnchor="text" w:tblpX="-68" w:tblpY="1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4395"/>
        <w:gridCol w:w="855"/>
        <w:gridCol w:w="1634"/>
        <w:gridCol w:w="1338"/>
        <w:gridCol w:w="762"/>
        <w:gridCol w:w="959"/>
        <w:gridCol w:w="831"/>
      </w:tblGrid>
      <w:tr w:rsidR="003A5CBC" w:rsidRPr="00B57A56" w:rsidTr="003A5CBC">
        <w:trPr>
          <w:trHeight w:val="360"/>
        </w:trPr>
        <w:tc>
          <w:tcPr>
            <w:tcW w:w="4395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5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634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90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 том числе по уровню напряжения</w:t>
            </w:r>
          </w:p>
        </w:tc>
      </w:tr>
      <w:tr w:rsidR="003A5CBC" w:rsidRPr="00B57A56" w:rsidTr="003A5CBC">
        <w:trPr>
          <w:trHeight w:val="360"/>
        </w:trPr>
        <w:tc>
          <w:tcPr>
            <w:tcW w:w="4395" w:type="dxa"/>
            <w:vMerge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СН</w:t>
            </w:r>
            <w:proofErr w:type="gramStart"/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СН</w:t>
            </w:r>
            <w:proofErr w:type="gramStart"/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НН</w:t>
            </w:r>
          </w:p>
        </w:tc>
      </w:tr>
      <w:tr w:rsidR="003A5CBC" w:rsidRPr="00B57A56" w:rsidTr="003A5CB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7</w:t>
            </w:r>
          </w:p>
        </w:tc>
      </w:tr>
      <w:tr w:rsidR="003A5CBC" w:rsidRPr="00B57A56" w:rsidTr="003A5CBC">
        <w:trPr>
          <w:trHeight w:val="462"/>
        </w:trPr>
        <w:tc>
          <w:tcPr>
            <w:tcW w:w="10774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0C0C0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Электроэнергия (тыс. </w:t>
            </w:r>
            <w:proofErr w:type="spellStart"/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кВт•ч</w:t>
            </w:r>
            <w:proofErr w:type="spellEnd"/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12 142,6920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12142,6920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ind w:right="-108"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из сетей ФСК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12 142,6920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12142,6920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 от генерирующих компаний и </w:t>
            </w:r>
            <w:proofErr w:type="gramStart"/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блок-станций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</w:t>
            </w:r>
            <w:proofErr w:type="gramStart"/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End"/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</w:t>
            </w:r>
            <w:proofErr w:type="gramStart"/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proofErr w:type="gramEnd"/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НН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Отпуск из сети, в том числе: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338,9350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338,9350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 конечные потребители (кроме </w:t>
            </w:r>
            <w:proofErr w:type="gramStart"/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совмещающих</w:t>
            </w:r>
            <w:proofErr w:type="gramEnd"/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передачей)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338,1670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338,1670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другие сети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0,7680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0,7680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поставщики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Хозяйственные нужды сети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Потери, 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относимые</w:t>
            </w:r>
            <w:proofErr w:type="gramEnd"/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11 803,7570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11803,7570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Небаланс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338,9350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-338,9350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3A5CBC" w:rsidRPr="00B57A56" w:rsidTr="003A5CBC">
        <w:trPr>
          <w:trHeight w:val="462"/>
        </w:trPr>
        <w:tc>
          <w:tcPr>
            <w:tcW w:w="10774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0C0C0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Мощность (МВт) &lt;*&gt;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2,3696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2,3696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из сетей ФСК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2,3696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2,3696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 от генерирующих компаний и </w:t>
            </w:r>
            <w:proofErr w:type="gramStart"/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блок-станций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</w:t>
            </w:r>
            <w:proofErr w:type="gramStart"/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End"/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</w:t>
            </w:r>
            <w:proofErr w:type="gramStart"/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proofErr w:type="gramEnd"/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НН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1116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Отпуск из сети, в том числе: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0,2129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0,2129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 конечные потребители (кроме </w:t>
            </w:r>
            <w:proofErr w:type="gramStart"/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совмещающих</w:t>
            </w:r>
            <w:proofErr w:type="gramEnd"/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передачей)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0,2129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0,2129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другие сети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поставщики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Хозяйственные нужды сети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Потери, 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относимые</w:t>
            </w:r>
            <w:proofErr w:type="gramEnd"/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2,1567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2,1567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Небаланс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0,2129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-0,2129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3A5CBC" w:rsidRPr="00B57A56" w:rsidTr="003A5CBC">
        <w:trPr>
          <w:trHeight w:val="462"/>
        </w:trPr>
        <w:tc>
          <w:tcPr>
            <w:tcW w:w="10774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0C0C0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Заявленная и присоединенная мощность (МВт)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Заявленная мощность конечных потребителей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1,5840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1,5840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Присоединенная мощность конечных потребителей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7,7140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7,7140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10774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0C0C0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Платежи, тыс. руб.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поставленных организацией услуг по передаче услуг по передаче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672,9617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672,9617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приобретенных организацией услуг по передаче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Поступления денежных сре</w:t>
            </w:r>
            <w:proofErr w:type="gramStart"/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сч</w:t>
            </w:r>
            <w:proofErr w:type="gramEnd"/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ет стоимости поставленных услуг по передаче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672,9617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672,9617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5CBC" w:rsidRPr="00B57A56" w:rsidTr="003A5CBC">
        <w:trPr>
          <w:trHeight w:val="462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Уплата денежных сре</w:t>
            </w:r>
            <w:proofErr w:type="gramStart"/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сч</w:t>
            </w:r>
            <w:proofErr w:type="gramEnd"/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ет стоимости приобретенных услуг по передаче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3A5CBC" w:rsidRPr="00B57A56" w:rsidRDefault="003A5CBC" w:rsidP="003A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7A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3A5CBC" w:rsidRDefault="003A5CBC" w:rsidP="003A5CBC">
      <w:pPr>
        <w:rPr>
          <w:lang w:val="en-US"/>
        </w:rPr>
      </w:pPr>
      <w:r>
        <w:rPr>
          <w:lang w:val="en-US"/>
        </w:rPr>
        <w:br w:type="textWrapping" w:clear="all"/>
      </w:r>
    </w:p>
    <w:p w:rsidR="003A5CBC" w:rsidRDefault="003A5CBC" w:rsidP="003A5CBC">
      <w:pPr>
        <w:rPr>
          <w:lang w:val="en-US"/>
        </w:rPr>
      </w:pPr>
    </w:p>
    <w:p w:rsidR="003A5CBC" w:rsidRPr="003A5CBC" w:rsidRDefault="003A5CBC" w:rsidP="003A5CBC">
      <w:pPr>
        <w:rPr>
          <w:lang w:val="en-US"/>
        </w:rPr>
      </w:pPr>
    </w:p>
    <w:sectPr w:rsidR="003A5CBC" w:rsidRPr="003A5CBC" w:rsidSect="00407DC4">
      <w:pgSz w:w="11906" w:h="16838"/>
      <w:pgMar w:top="111" w:right="28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7C6"/>
    <w:multiLevelType w:val="multilevel"/>
    <w:tmpl w:val="0419001F"/>
    <w:numStyleLink w:val="111111"/>
  </w:abstractNum>
  <w:abstractNum w:abstractNumId="1">
    <w:nsid w:val="68E57452"/>
    <w:multiLevelType w:val="hybridMultilevel"/>
    <w:tmpl w:val="B41C1542"/>
    <w:lvl w:ilvl="0" w:tplc="7E6EAD74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0182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792" w:hanging="432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787" w:hanging="504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648" w:hanging="648"/>
      </w:pPr>
      <w:rPr>
        <w:rFonts w:ascii="Times New Roman" w:hAnsi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792" w:hanging="792"/>
      </w:pPr>
      <w:rPr>
        <w:rFonts w:ascii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936" w:hanging="936"/>
      </w:pPr>
      <w:rPr>
        <w:rFonts w:ascii="Times New Roman" w:hAnsi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E8"/>
    <w:rsid w:val="00055695"/>
    <w:rsid w:val="00092EA5"/>
    <w:rsid w:val="000B5EAF"/>
    <w:rsid w:val="00144535"/>
    <w:rsid w:val="002D009A"/>
    <w:rsid w:val="002D79BC"/>
    <w:rsid w:val="002E67CE"/>
    <w:rsid w:val="00366881"/>
    <w:rsid w:val="003A5CBC"/>
    <w:rsid w:val="00407DC4"/>
    <w:rsid w:val="00412816"/>
    <w:rsid w:val="0045692C"/>
    <w:rsid w:val="00457810"/>
    <w:rsid w:val="005320B9"/>
    <w:rsid w:val="00562C0C"/>
    <w:rsid w:val="007456D9"/>
    <w:rsid w:val="00852534"/>
    <w:rsid w:val="009D337A"/>
    <w:rsid w:val="00A07486"/>
    <w:rsid w:val="00C62CE2"/>
    <w:rsid w:val="00D70AC3"/>
    <w:rsid w:val="00D94CE8"/>
    <w:rsid w:val="00DC0377"/>
    <w:rsid w:val="00E37382"/>
    <w:rsid w:val="00E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  <w:style w:type="paragraph" w:customStyle="1" w:styleId="1">
    <w:name w:val="Знак Знак1 Знак"/>
    <w:basedOn w:val="a"/>
    <w:rsid w:val="00412816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numbering" w:styleId="111111">
    <w:name w:val="Outline List 2"/>
    <w:aliases w:val="Многоуровневый Пользовательский"/>
    <w:basedOn w:val="a2"/>
    <w:rsid w:val="00412816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4128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  <w:style w:type="paragraph" w:customStyle="1" w:styleId="1">
    <w:name w:val="Знак Знак1 Знак"/>
    <w:basedOn w:val="a"/>
    <w:rsid w:val="00412816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numbering" w:styleId="111111">
    <w:name w:val="Outline List 2"/>
    <w:aliases w:val="Многоуровневый Пользовательский"/>
    <w:basedOn w:val="a2"/>
    <w:rsid w:val="00412816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4128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18</cp:revision>
  <cp:lastPrinted>2013-10-21T03:10:00Z</cp:lastPrinted>
  <dcterms:created xsi:type="dcterms:W3CDTF">2013-07-08T10:17:00Z</dcterms:created>
  <dcterms:modified xsi:type="dcterms:W3CDTF">2013-10-21T03:12:00Z</dcterms:modified>
</cp:coreProperties>
</file>