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CB" w:rsidRDefault="00164BFF" w:rsidP="007B5EC2">
      <w:pPr>
        <w:shd w:val="clear" w:color="auto" w:fill="FFFFFF"/>
        <w:tabs>
          <w:tab w:val="left" w:pos="240"/>
        </w:tabs>
        <w:spacing w:after="0" w:line="240" w:lineRule="auto"/>
        <w:ind w:right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         </w:t>
      </w:r>
    </w:p>
    <w:p w:rsidR="00E64623" w:rsidRDefault="007B5EC2" w:rsidP="007B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         </w:t>
      </w:r>
      <w:r w:rsidR="00CC64CB" w:rsidRPr="00C21365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5. </w:t>
      </w:r>
      <w:r w:rsidR="001C54F5" w:rsidRPr="00C21365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Сведения о техническом состоянии сетей.</w:t>
      </w:r>
      <w:r w:rsidR="00E64623" w:rsidRPr="00C213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5EC2" w:rsidRPr="007B5EC2" w:rsidRDefault="007B5EC2" w:rsidP="007B5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bookmarkStart w:id="0" w:name="_GoBack"/>
      <w:bookmarkEnd w:id="0"/>
    </w:p>
    <w:p w:rsidR="00C21365" w:rsidRDefault="00E64623" w:rsidP="00C21365">
      <w:pPr>
        <w:shd w:val="clear" w:color="auto" w:fill="FFFFFF"/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613623">
        <w:rPr>
          <w:rFonts w:ascii="Times New Roman" w:hAnsi="Times New Roman" w:cs="Times New Roman"/>
          <w:sz w:val="24"/>
          <w:szCs w:val="24"/>
        </w:rPr>
        <w:t xml:space="preserve">Ремонт, техническое обслуживание систем энергоснабжения осуществляется </w:t>
      </w:r>
      <w:proofErr w:type="spellStart"/>
      <w:r w:rsidRPr="00613623">
        <w:rPr>
          <w:rFonts w:ascii="Times New Roman" w:hAnsi="Times New Roman" w:cs="Times New Roman"/>
          <w:sz w:val="24"/>
          <w:szCs w:val="24"/>
        </w:rPr>
        <w:t>энергослужбой</w:t>
      </w:r>
      <w:proofErr w:type="spellEnd"/>
      <w:r w:rsidRPr="00613623">
        <w:rPr>
          <w:rFonts w:ascii="Times New Roman" w:hAnsi="Times New Roman" w:cs="Times New Roman"/>
          <w:sz w:val="24"/>
          <w:szCs w:val="24"/>
        </w:rPr>
        <w:t xml:space="preserve"> предприятия по утвержденным годовым (месячным) графикам планово- предупр</w:t>
      </w:r>
      <w:r w:rsidR="00665115" w:rsidRPr="00613623">
        <w:rPr>
          <w:rFonts w:ascii="Times New Roman" w:hAnsi="Times New Roman" w:cs="Times New Roman"/>
          <w:sz w:val="24"/>
          <w:szCs w:val="24"/>
        </w:rPr>
        <w:t xml:space="preserve">едительного ремонта. Техническое состояние электроустановок </w:t>
      </w:r>
      <w:r w:rsidRPr="00613623">
        <w:rPr>
          <w:rFonts w:ascii="Times New Roman" w:hAnsi="Times New Roman" w:cs="Times New Roman"/>
          <w:sz w:val="24"/>
          <w:szCs w:val="24"/>
        </w:rPr>
        <w:t>ОАО «ХЗ «Планта» соответствует требованиям нормативной документации и находится в удовлетворительном состоянии</w:t>
      </w:r>
      <w:r w:rsidR="004178E3">
        <w:rPr>
          <w:rFonts w:ascii="Times New Roman" w:hAnsi="Times New Roman" w:cs="Times New Roman"/>
          <w:sz w:val="24"/>
          <w:szCs w:val="24"/>
        </w:rPr>
        <w:t>, что подтверждается актом от 20.09</w:t>
      </w:r>
      <w:r w:rsidRPr="00613623">
        <w:rPr>
          <w:rFonts w:ascii="Times New Roman" w:hAnsi="Times New Roman" w:cs="Times New Roman"/>
          <w:sz w:val="24"/>
          <w:szCs w:val="24"/>
        </w:rPr>
        <w:t>.</w:t>
      </w:r>
      <w:r w:rsidR="00C21365">
        <w:rPr>
          <w:rFonts w:ascii="Times New Roman" w:hAnsi="Times New Roman" w:cs="Times New Roman"/>
          <w:sz w:val="24"/>
          <w:szCs w:val="24"/>
        </w:rPr>
        <w:t>2011года, проведенной</w:t>
      </w:r>
      <w:r w:rsidR="004178E3">
        <w:rPr>
          <w:rFonts w:ascii="Times New Roman" w:hAnsi="Times New Roman" w:cs="Times New Roman"/>
          <w:sz w:val="24"/>
          <w:szCs w:val="24"/>
        </w:rPr>
        <w:t xml:space="preserve"> </w:t>
      </w:r>
      <w:r w:rsidR="00C21365">
        <w:rPr>
          <w:rFonts w:ascii="Times New Roman" w:hAnsi="Times New Roman" w:cs="Times New Roman"/>
          <w:sz w:val="24"/>
          <w:szCs w:val="24"/>
        </w:rPr>
        <w:t>заводской комиссии.</w:t>
      </w:r>
      <w:r w:rsidR="00C21365" w:rsidRPr="00C21365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C21365">
        <w:rPr>
          <w:rFonts w:ascii="Times New Roman" w:eastAsia="Times New Roman" w:hAnsi="Times New Roman" w:cs="Times New Roman"/>
          <w:spacing w:val="-2"/>
          <w:lang w:eastAsia="ru-RU"/>
        </w:rPr>
        <w:t xml:space="preserve">      </w:t>
      </w:r>
    </w:p>
    <w:p w:rsidR="00D1220A" w:rsidRDefault="00C21365" w:rsidP="00A1230C">
      <w:pPr>
        <w:shd w:val="clear" w:color="auto" w:fill="FFFFFF"/>
        <w:spacing w:after="0" w:line="240" w:lineRule="auto"/>
        <w:ind w:right="43" w:firstLine="540"/>
        <w:jc w:val="both"/>
      </w:pPr>
      <w:r w:rsidRPr="00C21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Ав</w:t>
      </w:r>
      <w:r w:rsidR="00A1230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арийных ограничений</w:t>
      </w:r>
      <w:r w:rsidRPr="00C21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 границам зоны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«ХЗ «Планта»</w:t>
      </w:r>
      <w:r w:rsidRPr="00C2136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недопоставок электрической энергии в результате а</w:t>
      </w:r>
      <w:r w:rsidRPr="00C21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варийных ограничений (отключен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ий), в течение 2012</w:t>
      </w:r>
      <w:r w:rsidRPr="00C213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г. </w:t>
      </w:r>
      <w:r w:rsidR="00A12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зафиксировано</w:t>
      </w:r>
      <w:r w:rsidRPr="00C213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20A" w:rsidRPr="00D1220A">
        <w:t xml:space="preserve"> </w:t>
      </w:r>
    </w:p>
    <w:p w:rsidR="00A1230C" w:rsidRPr="00A1230C" w:rsidRDefault="00A1230C" w:rsidP="00A1230C">
      <w:pPr>
        <w:shd w:val="clear" w:color="auto" w:fill="FFFFFF"/>
        <w:spacing w:after="0" w:line="240" w:lineRule="auto"/>
        <w:ind w:right="4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30C" w:rsidRPr="00A1230C" w:rsidRDefault="009830E8" w:rsidP="00A12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Сводные данн</w:t>
      </w:r>
      <w:r w:rsidR="00A1230C">
        <w:rPr>
          <w:rFonts w:ascii="Times New Roman" w:hAnsi="Times New Roman" w:cs="Times New Roman"/>
          <w:sz w:val="24"/>
          <w:szCs w:val="24"/>
        </w:rPr>
        <w:t>ые об аварийных отключениях, вызванных авариями в 2012 году.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6"/>
        <w:gridCol w:w="2410"/>
        <w:gridCol w:w="1702"/>
        <w:gridCol w:w="991"/>
        <w:gridCol w:w="2270"/>
      </w:tblGrid>
      <w:tr w:rsidR="00A1230C" w:rsidRPr="00843A75" w:rsidTr="00A1230C">
        <w:tc>
          <w:tcPr>
            <w:tcW w:w="424" w:type="dxa"/>
            <w:shd w:val="clear" w:color="auto" w:fill="auto"/>
            <w:vAlign w:val="center"/>
          </w:tcPr>
          <w:p w:rsidR="00A1230C" w:rsidRPr="003020B0" w:rsidRDefault="00A1230C" w:rsidP="00D213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30C" w:rsidRPr="003020B0" w:rsidRDefault="00A1230C" w:rsidP="00D213BF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230C" w:rsidRPr="00843A75" w:rsidRDefault="00A1230C" w:rsidP="00D213B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электросетевого объекта организации, на котором произошло технологическое нарушение, описание технологического нарушения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1230C" w:rsidRPr="00A9025F" w:rsidRDefault="00A1230C" w:rsidP="00D213BF">
            <w:pPr>
              <w:spacing w:after="0" w:line="240" w:lineRule="auto"/>
              <w:ind w:left="-107" w:right="-108" w:firstLine="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025F">
              <w:rPr>
                <w:rFonts w:ascii="Times New Roman" w:eastAsia="Times New Roman" w:hAnsi="Times New Roman" w:cs="Times New Roman"/>
                <w:lang w:eastAsia="ru-RU"/>
              </w:rPr>
              <w:t>Причина возникновения технологического нарушения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1230C" w:rsidRPr="00843A75" w:rsidRDefault="00A1230C" w:rsidP="00D213B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Продолжительность </w:t>
            </w:r>
            <w:proofErr w:type="spellStart"/>
            <w:proofErr w:type="gramStart"/>
            <w:r w:rsidRPr="00843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</w:t>
            </w:r>
            <w:proofErr w:type="spellEnd"/>
            <w:r w:rsidRPr="00843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-кого</w:t>
            </w:r>
            <w:proofErr w:type="gramEnd"/>
            <w:r w:rsidRPr="00843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нарушения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1230C" w:rsidRPr="00843A75" w:rsidRDefault="00A1230C" w:rsidP="00D213B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точек присоединения сторонних </w:t>
            </w:r>
            <w:proofErr w:type="gramStart"/>
            <w:r w:rsidRPr="00843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потребителей</w:t>
            </w:r>
            <w:proofErr w:type="gramEnd"/>
            <w:r w:rsidRPr="00843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которых было нарушено энергоснабжение в связи с технологическим нарушением</w:t>
            </w:r>
          </w:p>
        </w:tc>
      </w:tr>
      <w:tr w:rsidR="00A1230C" w:rsidRPr="003020B0" w:rsidTr="00A1230C">
        <w:tc>
          <w:tcPr>
            <w:tcW w:w="424" w:type="dxa"/>
            <w:shd w:val="clear" w:color="auto" w:fill="auto"/>
            <w:vAlign w:val="center"/>
          </w:tcPr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18.07.12г.(18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час)</w:t>
            </w:r>
          </w:p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-19.07.13г (11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5 </w:t>
            </w: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час)</w:t>
            </w:r>
          </w:p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ВЛ-6кВ  ТП-12а фидер В-4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A1230C" w:rsidRPr="003020B0" w:rsidRDefault="00A1230C" w:rsidP="00D213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Короткое замыкание на линии в результате падения дерева на ВЛ-6кВ фидер В-4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час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сад № 2 и 3, ООО «</w:t>
            </w:r>
            <w:proofErr w:type="spellStart"/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ДиоС</w:t>
            </w:r>
            <w:proofErr w:type="spellEnd"/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30C" w:rsidRPr="003020B0" w:rsidTr="00A1230C">
        <w:tc>
          <w:tcPr>
            <w:tcW w:w="424" w:type="dxa"/>
            <w:shd w:val="clear" w:color="auto" w:fill="auto"/>
            <w:vAlign w:val="center"/>
          </w:tcPr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18.12.12г.(12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час)</w:t>
            </w:r>
          </w:p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-18.12.12г (13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час)</w:t>
            </w:r>
          </w:p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Отключение ТП-1, ТП-12а </w:t>
            </w:r>
          </w:p>
          <w:p w:rsidR="00A1230C" w:rsidRPr="003020B0" w:rsidRDefault="00A1230C" w:rsidP="00D213BF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1230C" w:rsidRPr="003020B0" w:rsidRDefault="00A1230C" w:rsidP="00D213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Срабатывание защиты от короткого замыкания  фидера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В-32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час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1230C" w:rsidRPr="003020B0" w:rsidRDefault="00BE0BE2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сад №</w:t>
            </w:r>
            <w:r w:rsidR="00A1230C"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 ООО «</w:t>
            </w:r>
            <w:proofErr w:type="spellStart"/>
            <w:r w:rsidR="00A1230C"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ДиоС</w:t>
            </w:r>
            <w:proofErr w:type="spellEnd"/>
            <w:r w:rsidR="00A1230C" w:rsidRPr="00302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230C" w:rsidRPr="003020B0" w:rsidTr="00A1230C">
        <w:tc>
          <w:tcPr>
            <w:tcW w:w="424" w:type="dxa"/>
            <w:shd w:val="clear" w:color="auto" w:fill="auto"/>
            <w:vAlign w:val="center"/>
          </w:tcPr>
          <w:p w:rsidR="00A1230C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A1230C" w:rsidRPr="003020B0" w:rsidRDefault="00A1230C" w:rsidP="00D213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1230C" w:rsidRPr="003020B0" w:rsidRDefault="00A1230C" w:rsidP="00A1230C">
            <w:pPr>
              <w:spacing w:after="0" w:line="240" w:lineRule="auto"/>
              <w:ind w:left="-107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 час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1230C" w:rsidRPr="003020B0" w:rsidRDefault="00A1230C" w:rsidP="00D2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230C" w:rsidRDefault="00A1230C" w:rsidP="00E64623">
      <w:pPr>
        <w:rPr>
          <w:rFonts w:ascii="Times New Roman" w:hAnsi="Times New Roman" w:cs="Times New Roman"/>
          <w:sz w:val="24"/>
          <w:szCs w:val="24"/>
        </w:rPr>
      </w:pPr>
    </w:p>
    <w:p w:rsidR="00BD23DF" w:rsidRPr="00BD23DF" w:rsidRDefault="00BD23DF" w:rsidP="00BD23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D2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Мероприятия по устранению и профилактике аварийных отключений и технологических нарушений</w:t>
      </w:r>
    </w:p>
    <w:p w:rsidR="00BD23DF" w:rsidRDefault="00BD23DF" w:rsidP="00BD23DF">
      <w:pPr>
        <w:pStyle w:val="a8"/>
      </w:pPr>
      <w:r>
        <w:t>- Ужесточение требований к качеству технического обслуживания электросетей</w:t>
      </w:r>
    </w:p>
    <w:p w:rsidR="00BD23DF" w:rsidRDefault="00BD23DF" w:rsidP="00BD23DF">
      <w:pPr>
        <w:pStyle w:val="a8"/>
      </w:pPr>
      <w:r>
        <w:t>- Осмотры и своевременная очистка охранных зон линий электропередачи</w:t>
      </w:r>
    </w:p>
    <w:p w:rsidR="00BD23DF" w:rsidRDefault="00154EA6" w:rsidP="00BD23DF">
      <w:pPr>
        <w:pStyle w:val="a8"/>
      </w:pPr>
      <w:r>
        <w:t>- Своевременные пери</w:t>
      </w:r>
      <w:r w:rsidR="00BD23DF">
        <w:t>одические испытания электрооборудования электросетей</w:t>
      </w:r>
    </w:p>
    <w:p w:rsidR="00BD23DF" w:rsidRDefault="00BD23DF" w:rsidP="00BD23DF">
      <w:pPr>
        <w:pStyle w:val="a8"/>
      </w:pPr>
      <w:r>
        <w:t>- Укрепление материально-технической базы по обслуживанию электросетей</w:t>
      </w:r>
    </w:p>
    <w:p w:rsidR="00A1230C" w:rsidRPr="009830E8" w:rsidRDefault="00A1230C" w:rsidP="00E64623">
      <w:pPr>
        <w:rPr>
          <w:rFonts w:ascii="Times New Roman" w:hAnsi="Times New Roman" w:cs="Times New Roman"/>
          <w:sz w:val="24"/>
          <w:szCs w:val="24"/>
        </w:rPr>
      </w:pPr>
    </w:p>
    <w:p w:rsidR="00E64623" w:rsidRPr="00C21365" w:rsidRDefault="00E64623" w:rsidP="00C213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64623" w:rsidRPr="00C21365" w:rsidSect="00154EA6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B52"/>
    <w:multiLevelType w:val="hybridMultilevel"/>
    <w:tmpl w:val="922AD9CE"/>
    <w:lvl w:ilvl="0" w:tplc="309AF8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065E"/>
    <w:multiLevelType w:val="hybridMultilevel"/>
    <w:tmpl w:val="922AD9CE"/>
    <w:lvl w:ilvl="0" w:tplc="309AF8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90E"/>
    <w:multiLevelType w:val="hybridMultilevel"/>
    <w:tmpl w:val="922AD9CE"/>
    <w:lvl w:ilvl="0" w:tplc="309AF8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D28EE"/>
    <w:multiLevelType w:val="hybridMultilevel"/>
    <w:tmpl w:val="922AD9CE"/>
    <w:lvl w:ilvl="0" w:tplc="309AF8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B1448"/>
    <w:multiLevelType w:val="hybridMultilevel"/>
    <w:tmpl w:val="922AD9CE"/>
    <w:lvl w:ilvl="0" w:tplc="309AF8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46"/>
    <w:rsid w:val="000274D3"/>
    <w:rsid w:val="00073860"/>
    <w:rsid w:val="00154EA6"/>
    <w:rsid w:val="00156F0F"/>
    <w:rsid w:val="00164BFF"/>
    <w:rsid w:val="001C54F5"/>
    <w:rsid w:val="002139B9"/>
    <w:rsid w:val="003947CA"/>
    <w:rsid w:val="003D3CF9"/>
    <w:rsid w:val="003F2D9A"/>
    <w:rsid w:val="004178E3"/>
    <w:rsid w:val="00474288"/>
    <w:rsid w:val="00510563"/>
    <w:rsid w:val="0055172A"/>
    <w:rsid w:val="0057518A"/>
    <w:rsid w:val="00613623"/>
    <w:rsid w:val="00665115"/>
    <w:rsid w:val="006B433D"/>
    <w:rsid w:val="007456D9"/>
    <w:rsid w:val="007548AD"/>
    <w:rsid w:val="007926F7"/>
    <w:rsid w:val="007B5EC2"/>
    <w:rsid w:val="00830B64"/>
    <w:rsid w:val="008364B5"/>
    <w:rsid w:val="0087160A"/>
    <w:rsid w:val="009830E8"/>
    <w:rsid w:val="00A1230C"/>
    <w:rsid w:val="00AE4B8B"/>
    <w:rsid w:val="00B51809"/>
    <w:rsid w:val="00B5295D"/>
    <w:rsid w:val="00BD23DF"/>
    <w:rsid w:val="00BE0BE2"/>
    <w:rsid w:val="00C21365"/>
    <w:rsid w:val="00CC64CB"/>
    <w:rsid w:val="00D1220A"/>
    <w:rsid w:val="00D67246"/>
    <w:rsid w:val="00E04420"/>
    <w:rsid w:val="00E063A3"/>
    <w:rsid w:val="00E64623"/>
    <w:rsid w:val="00E7682D"/>
    <w:rsid w:val="00ED6E1E"/>
    <w:rsid w:val="00F42294"/>
    <w:rsid w:val="00F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D3CF9"/>
    <w:pPr>
      <w:ind w:left="720"/>
      <w:contextualSpacing/>
    </w:pPr>
  </w:style>
  <w:style w:type="table" w:styleId="a7">
    <w:name w:val="Table Grid"/>
    <w:basedOn w:val="a1"/>
    <w:uiPriority w:val="59"/>
    <w:rsid w:val="0015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D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D3CF9"/>
    <w:pPr>
      <w:ind w:left="720"/>
      <w:contextualSpacing/>
    </w:pPr>
  </w:style>
  <w:style w:type="table" w:styleId="a7">
    <w:name w:val="Table Grid"/>
    <w:basedOn w:val="a1"/>
    <w:uiPriority w:val="59"/>
    <w:rsid w:val="0015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D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16</cp:revision>
  <cp:lastPrinted>2013-10-18T04:29:00Z</cp:lastPrinted>
  <dcterms:created xsi:type="dcterms:W3CDTF">2013-10-14T04:02:00Z</dcterms:created>
  <dcterms:modified xsi:type="dcterms:W3CDTF">2013-10-18T09:48:00Z</dcterms:modified>
</cp:coreProperties>
</file>